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61" w:rsidRPr="003A6555" w:rsidRDefault="003A6555" w:rsidP="00A10FF5">
      <w:pPr>
        <w:rPr>
          <w:b/>
        </w:rPr>
      </w:pPr>
      <w:bookmarkStart w:id="0" w:name="_GoBack"/>
      <w:bookmarkEnd w:id="0"/>
      <w:r w:rsidRPr="003A6555">
        <w:rPr>
          <w:b/>
        </w:rPr>
        <w:t xml:space="preserve">Programmas “Bērnu, jauniešu un vecāku žūrija, 2017” rezultāti </w:t>
      </w:r>
    </w:p>
    <w:p w:rsidR="003A6555" w:rsidRDefault="003A6555" w:rsidP="00A10FF5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708"/>
        <w:gridCol w:w="697"/>
      </w:tblGrid>
      <w:tr w:rsidR="003A6555" w:rsidTr="003A6555">
        <w:trPr>
          <w:trHeight w:val="282"/>
        </w:trPr>
        <w:tc>
          <w:tcPr>
            <w:tcW w:w="704" w:type="dxa"/>
          </w:tcPr>
          <w:p w:rsidR="003A6555" w:rsidRDefault="003A6555" w:rsidP="00A10FF5"/>
        </w:tc>
        <w:tc>
          <w:tcPr>
            <w:tcW w:w="5812" w:type="dxa"/>
          </w:tcPr>
          <w:p w:rsidR="003A6555" w:rsidRDefault="003A6555" w:rsidP="00A10FF5">
            <w:r>
              <w:t>5+</w:t>
            </w:r>
          </w:p>
        </w:tc>
        <w:tc>
          <w:tcPr>
            <w:tcW w:w="709" w:type="dxa"/>
          </w:tcPr>
          <w:p w:rsidR="003A6555" w:rsidRDefault="003A6555" w:rsidP="00A10FF5">
            <w:r>
              <w:t>kopā</w:t>
            </w:r>
          </w:p>
        </w:tc>
        <w:tc>
          <w:tcPr>
            <w:tcW w:w="708" w:type="dxa"/>
          </w:tcPr>
          <w:p w:rsidR="003A6555" w:rsidRDefault="003A6555" w:rsidP="00A10FF5">
            <w:r>
              <w:t>puiši</w:t>
            </w:r>
          </w:p>
        </w:tc>
        <w:tc>
          <w:tcPr>
            <w:tcW w:w="697" w:type="dxa"/>
          </w:tcPr>
          <w:p w:rsidR="003A6555" w:rsidRDefault="003A6555" w:rsidP="00A10FF5">
            <w:r>
              <w:t>meit</w:t>
            </w:r>
          </w:p>
        </w:tc>
      </w:tr>
      <w:tr w:rsidR="003A6555" w:rsidTr="006C180A">
        <w:tc>
          <w:tcPr>
            <w:tcW w:w="704" w:type="dxa"/>
          </w:tcPr>
          <w:p w:rsidR="003A6555" w:rsidRDefault="003A6555" w:rsidP="003A6555">
            <w:r>
              <w:t>1.v.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Puika, kas zīmēja kaķus : pēc japāņu pasakas motīviem. - Rīga : Jāņa Rozes apgāds, 2017.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969</w:t>
            </w:r>
          </w:p>
        </w:tc>
      </w:tr>
      <w:tr w:rsidR="003A6555" w:rsidTr="00726DB4">
        <w:tc>
          <w:tcPr>
            <w:tcW w:w="704" w:type="dxa"/>
          </w:tcPr>
          <w:p w:rsidR="003A6555" w:rsidRDefault="003A6555" w:rsidP="003A6555">
            <w:r>
              <w:t>2.v.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Īsi stāstiņi par lietām / Ķēstutis Kasparavičs. - Rīga : Pētergailis, 2016.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</w:tr>
      <w:tr w:rsidR="003A6555" w:rsidTr="00BA6E97">
        <w:tc>
          <w:tcPr>
            <w:tcW w:w="704" w:type="dxa"/>
          </w:tcPr>
          <w:p w:rsidR="003A6555" w:rsidRDefault="003A6555" w:rsidP="003A6555">
            <w:r>
              <w:t>3.v.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Pasaka par peļu pili / Maikls Bonds. - Rīga : Egmont Latvija, 2016.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</w:t>
            </w:r>
          </w:p>
        </w:tc>
      </w:tr>
      <w:tr w:rsidR="003A6555" w:rsidTr="003A6555">
        <w:tc>
          <w:tcPr>
            <w:tcW w:w="704" w:type="dxa"/>
          </w:tcPr>
          <w:p w:rsidR="003A6555" w:rsidRDefault="003A6555" w:rsidP="00A10FF5"/>
        </w:tc>
        <w:tc>
          <w:tcPr>
            <w:tcW w:w="5812" w:type="dxa"/>
          </w:tcPr>
          <w:p w:rsidR="003A6555" w:rsidRDefault="003A6555" w:rsidP="00A10FF5">
            <w:r>
              <w:t>9+</w:t>
            </w:r>
          </w:p>
        </w:tc>
        <w:tc>
          <w:tcPr>
            <w:tcW w:w="709" w:type="dxa"/>
          </w:tcPr>
          <w:p w:rsidR="003A6555" w:rsidRDefault="003A6555" w:rsidP="00A10FF5"/>
        </w:tc>
        <w:tc>
          <w:tcPr>
            <w:tcW w:w="708" w:type="dxa"/>
          </w:tcPr>
          <w:p w:rsidR="003A6555" w:rsidRDefault="003A6555" w:rsidP="00A10FF5"/>
        </w:tc>
        <w:tc>
          <w:tcPr>
            <w:tcW w:w="697" w:type="dxa"/>
          </w:tcPr>
          <w:p w:rsidR="003A6555" w:rsidRDefault="003A6555" w:rsidP="00A10FF5"/>
        </w:tc>
      </w:tr>
      <w:tr w:rsidR="003A6555" w:rsidTr="004106A2">
        <w:tc>
          <w:tcPr>
            <w:tcW w:w="704" w:type="dxa"/>
          </w:tcPr>
          <w:p w:rsidR="003A6555" w:rsidRDefault="003A6555" w:rsidP="003A6555">
            <w:r>
              <w:t>1.v.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Uzrodas Flata kungs! / Žaume Kuponss. - Rīga : Lauku Avīze, 2017.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1149</w:t>
            </w:r>
          </w:p>
        </w:tc>
      </w:tr>
      <w:tr w:rsidR="003A6555" w:rsidTr="004313C4">
        <w:tc>
          <w:tcPr>
            <w:tcW w:w="704" w:type="dxa"/>
          </w:tcPr>
          <w:p w:rsidR="003A6555" w:rsidRDefault="003A6555" w:rsidP="003A6555">
            <w:r>
              <w:t>2.v.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Baltais lācis : pasaku pavārgrāmata bērniem / Māra Viška, Uldis Daugaviņš, Mārtiņš Sirmais. - Rīga : Liels un mazs, 2017.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</w:tr>
      <w:tr w:rsidR="003A6555" w:rsidTr="00D62DB5">
        <w:tc>
          <w:tcPr>
            <w:tcW w:w="704" w:type="dxa"/>
          </w:tcPr>
          <w:p w:rsidR="003A6555" w:rsidRDefault="003A6555" w:rsidP="003A6555">
            <w:r>
              <w:t>3.v.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Muris un Vufs / Timo Parvela. - Rīga : Zvaigzne ABC, 2017.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3A6555" w:rsidTr="003A6555">
        <w:tc>
          <w:tcPr>
            <w:tcW w:w="704" w:type="dxa"/>
          </w:tcPr>
          <w:p w:rsidR="003A6555" w:rsidRDefault="003A6555" w:rsidP="00A10FF5"/>
        </w:tc>
        <w:tc>
          <w:tcPr>
            <w:tcW w:w="5812" w:type="dxa"/>
          </w:tcPr>
          <w:p w:rsidR="003A6555" w:rsidRDefault="003A6555" w:rsidP="00A10FF5">
            <w:r>
              <w:t>11+</w:t>
            </w:r>
          </w:p>
        </w:tc>
        <w:tc>
          <w:tcPr>
            <w:tcW w:w="709" w:type="dxa"/>
          </w:tcPr>
          <w:p w:rsidR="003A6555" w:rsidRDefault="003A6555" w:rsidP="00A10FF5"/>
        </w:tc>
        <w:tc>
          <w:tcPr>
            <w:tcW w:w="708" w:type="dxa"/>
          </w:tcPr>
          <w:p w:rsidR="003A6555" w:rsidRDefault="003A6555" w:rsidP="00A10FF5"/>
        </w:tc>
        <w:tc>
          <w:tcPr>
            <w:tcW w:w="697" w:type="dxa"/>
          </w:tcPr>
          <w:p w:rsidR="003A6555" w:rsidRDefault="003A6555" w:rsidP="00A10FF5"/>
        </w:tc>
      </w:tr>
      <w:tr w:rsidR="003A6555" w:rsidTr="00E31DF3">
        <w:tc>
          <w:tcPr>
            <w:tcW w:w="704" w:type="dxa"/>
          </w:tcPr>
          <w:p w:rsidR="003A6555" w:rsidRDefault="003A6555" w:rsidP="003A6555">
            <w:r>
              <w:t>1.v.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Pastaiga mirušo pilsētā : Pārupes spoku stāsti / Māris Rungulis. - Rīga : Liels un mazs, 2016.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</w:tr>
      <w:tr w:rsidR="003A6555" w:rsidTr="00B77FC9">
        <w:tc>
          <w:tcPr>
            <w:tcW w:w="704" w:type="dxa"/>
          </w:tcPr>
          <w:p w:rsidR="003A6555" w:rsidRDefault="003A6555" w:rsidP="003A6555">
            <w:r>
              <w:t>2.v.</w:t>
            </w:r>
          </w:p>
        </w:tc>
        <w:tc>
          <w:tcPr>
            <w:tcW w:w="5812" w:type="dxa"/>
            <w:vAlign w:val="bottom"/>
          </w:tcPr>
          <w:p w:rsidR="003A6555" w:rsidRDefault="003A6555" w:rsidP="003A6555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14 - 14 / Silēna Edgāra, Pols Beorns. - Rīga : Jāņa Rozes apgāds, 2017.</w:t>
            </w:r>
          </w:p>
        </w:tc>
        <w:tc>
          <w:tcPr>
            <w:tcW w:w="709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08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7" w:type="dxa"/>
            <w:vAlign w:val="bottom"/>
          </w:tcPr>
          <w:p w:rsidR="003A6555" w:rsidRDefault="003A6555" w:rsidP="003A65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515</w:t>
            </w:r>
          </w:p>
        </w:tc>
      </w:tr>
      <w:tr w:rsidR="00025F3A" w:rsidTr="007860AB">
        <w:tc>
          <w:tcPr>
            <w:tcW w:w="704" w:type="dxa"/>
          </w:tcPr>
          <w:p w:rsidR="00025F3A" w:rsidRDefault="00025F3A" w:rsidP="00025F3A">
            <w:r>
              <w:t>3.v.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Samsona ceļojums / Anete Mīrsva. - Rīga : Jāņa Rozes apgāds,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</w:tr>
      <w:tr w:rsidR="003A6555" w:rsidTr="003A6555">
        <w:tc>
          <w:tcPr>
            <w:tcW w:w="704" w:type="dxa"/>
          </w:tcPr>
          <w:p w:rsidR="003A6555" w:rsidRDefault="003A6555" w:rsidP="003A6555"/>
        </w:tc>
        <w:tc>
          <w:tcPr>
            <w:tcW w:w="5812" w:type="dxa"/>
          </w:tcPr>
          <w:p w:rsidR="003A6555" w:rsidRDefault="00025F3A" w:rsidP="003A6555">
            <w:r>
              <w:t>15+</w:t>
            </w:r>
          </w:p>
        </w:tc>
        <w:tc>
          <w:tcPr>
            <w:tcW w:w="709" w:type="dxa"/>
          </w:tcPr>
          <w:p w:rsidR="003A6555" w:rsidRDefault="003A6555" w:rsidP="003A6555"/>
        </w:tc>
        <w:tc>
          <w:tcPr>
            <w:tcW w:w="708" w:type="dxa"/>
          </w:tcPr>
          <w:p w:rsidR="003A6555" w:rsidRDefault="003A6555" w:rsidP="003A6555"/>
        </w:tc>
        <w:tc>
          <w:tcPr>
            <w:tcW w:w="697" w:type="dxa"/>
          </w:tcPr>
          <w:p w:rsidR="003A6555" w:rsidRDefault="003A6555" w:rsidP="003A6555"/>
        </w:tc>
      </w:tr>
      <w:tr w:rsidR="00025F3A" w:rsidTr="009926A2">
        <w:tc>
          <w:tcPr>
            <w:tcW w:w="704" w:type="dxa"/>
          </w:tcPr>
          <w:p w:rsidR="00025F3A" w:rsidRDefault="00025F3A" w:rsidP="00025F3A">
            <w:r>
              <w:t>1.v.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Meitene tīmeklī / Zoji Saga. - Rīga : Egmont Latvija,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</w:t>
            </w:r>
          </w:p>
        </w:tc>
      </w:tr>
      <w:tr w:rsidR="00025F3A" w:rsidTr="009930FF">
        <w:tc>
          <w:tcPr>
            <w:tcW w:w="704" w:type="dxa"/>
          </w:tcPr>
          <w:p w:rsidR="00025F3A" w:rsidRDefault="00025F3A" w:rsidP="00025F3A">
            <w:r>
              <w:t>2.v.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Es joprojām krītu / Šīna Vilkinsone. - Rīga : Lietusdārzs, 2017.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</w:t>
            </w:r>
          </w:p>
        </w:tc>
      </w:tr>
      <w:tr w:rsidR="00025F3A" w:rsidTr="00B16146">
        <w:tc>
          <w:tcPr>
            <w:tcW w:w="704" w:type="dxa"/>
          </w:tcPr>
          <w:p w:rsidR="00025F3A" w:rsidRDefault="00025F3A" w:rsidP="00025F3A">
            <w:r>
              <w:t>3.v.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Tētis / Kārlis Vērdiņš. - Rīga : Liels un mazs,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</w:tr>
      <w:tr w:rsidR="003A6555" w:rsidTr="003A6555">
        <w:tc>
          <w:tcPr>
            <w:tcW w:w="704" w:type="dxa"/>
          </w:tcPr>
          <w:p w:rsidR="003A6555" w:rsidRDefault="003A6555" w:rsidP="003A6555"/>
        </w:tc>
        <w:tc>
          <w:tcPr>
            <w:tcW w:w="5812" w:type="dxa"/>
          </w:tcPr>
          <w:p w:rsidR="003A6555" w:rsidRDefault="00025F3A" w:rsidP="003A6555">
            <w:r>
              <w:t>Vecāki</w:t>
            </w:r>
          </w:p>
        </w:tc>
        <w:tc>
          <w:tcPr>
            <w:tcW w:w="709" w:type="dxa"/>
          </w:tcPr>
          <w:p w:rsidR="003A6555" w:rsidRDefault="003A6555" w:rsidP="003A6555"/>
        </w:tc>
        <w:tc>
          <w:tcPr>
            <w:tcW w:w="708" w:type="dxa"/>
          </w:tcPr>
          <w:p w:rsidR="003A6555" w:rsidRDefault="003A6555" w:rsidP="003A6555"/>
        </w:tc>
        <w:tc>
          <w:tcPr>
            <w:tcW w:w="697" w:type="dxa"/>
          </w:tcPr>
          <w:p w:rsidR="003A6555" w:rsidRDefault="003A6555" w:rsidP="003A6555"/>
        </w:tc>
      </w:tr>
      <w:tr w:rsidR="00025F3A" w:rsidTr="004A7C84">
        <w:tc>
          <w:tcPr>
            <w:tcW w:w="704" w:type="dxa"/>
          </w:tcPr>
          <w:p w:rsidR="00025F3A" w:rsidRDefault="00025F3A" w:rsidP="00025F3A">
            <w:r>
              <w:t>1.v.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Omce sūta sveicienus un atvainojas / Frēdriks Bakmans. - Rīga : Jāņa Rozes apgāds,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</w:tr>
      <w:tr w:rsidR="00025F3A" w:rsidTr="00CE4AAA">
        <w:tc>
          <w:tcPr>
            <w:tcW w:w="704" w:type="dxa"/>
          </w:tcPr>
          <w:p w:rsidR="00025F3A" w:rsidRDefault="00025F3A" w:rsidP="00025F3A">
            <w:r>
              <w:t>2.v.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Mums neredzamā gaisma / Entonijs Dors. - Rīga : Zvaigzne ABC,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</w:tr>
      <w:tr w:rsidR="00025F3A" w:rsidTr="0032568A">
        <w:tc>
          <w:tcPr>
            <w:tcW w:w="704" w:type="dxa"/>
          </w:tcPr>
          <w:p w:rsidR="00025F3A" w:rsidRDefault="00025F3A" w:rsidP="00025F3A">
            <w:r>
              <w:t>3.v.</w:t>
            </w:r>
          </w:p>
        </w:tc>
        <w:tc>
          <w:tcPr>
            <w:tcW w:w="5812" w:type="dxa"/>
            <w:vAlign w:val="bottom"/>
          </w:tcPr>
          <w:p w:rsidR="00025F3A" w:rsidRDefault="00025F3A" w:rsidP="00025F3A">
            <w:pPr>
              <w:suppressAutoHyphens w:val="0"/>
              <w:rPr>
                <w:rFonts w:ascii="Trebuchet MS" w:hAnsi="Trebuchet MS"/>
                <w:color w:val="737164"/>
                <w:lang w:val="en-GB" w:eastAsia="en-GB" w:bidi="ar-SA"/>
              </w:rPr>
            </w:pPr>
            <w:r>
              <w:rPr>
                <w:rFonts w:ascii="Trebuchet MS" w:hAnsi="Trebuchet MS"/>
                <w:color w:val="737164"/>
              </w:rPr>
              <w:t>Ledus apelsīns / Dace Vīgante. - Rīga : Zvaigzne ABC, 2016.</w:t>
            </w:r>
          </w:p>
        </w:tc>
        <w:tc>
          <w:tcPr>
            <w:tcW w:w="709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8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" w:type="dxa"/>
            <w:vAlign w:val="bottom"/>
          </w:tcPr>
          <w:p w:rsidR="00025F3A" w:rsidRDefault="00025F3A" w:rsidP="00025F3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</w:t>
            </w:r>
          </w:p>
        </w:tc>
      </w:tr>
    </w:tbl>
    <w:p w:rsidR="003A6555" w:rsidRPr="00A10FF5" w:rsidRDefault="003A6555" w:rsidP="00A10FF5"/>
    <w:sectPr w:rsidR="003A6555" w:rsidRPr="00A10F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767"/>
    <w:multiLevelType w:val="hybridMultilevel"/>
    <w:tmpl w:val="454A8DCC"/>
    <w:lvl w:ilvl="0" w:tplc="779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56BC6"/>
    <w:multiLevelType w:val="hybridMultilevel"/>
    <w:tmpl w:val="B724986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2F92B0F"/>
    <w:multiLevelType w:val="hybridMultilevel"/>
    <w:tmpl w:val="71789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FCB"/>
    <w:multiLevelType w:val="hybridMultilevel"/>
    <w:tmpl w:val="C8EEF592"/>
    <w:lvl w:ilvl="0" w:tplc="FF8E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25C7F"/>
    <w:multiLevelType w:val="hybridMultilevel"/>
    <w:tmpl w:val="10CEF4A4"/>
    <w:lvl w:ilvl="0" w:tplc="3F286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8E1"/>
    <w:multiLevelType w:val="hybridMultilevel"/>
    <w:tmpl w:val="C20837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D7"/>
    <w:rsid w:val="00025F3A"/>
    <w:rsid w:val="00030FBD"/>
    <w:rsid w:val="00063067"/>
    <w:rsid w:val="00093C9A"/>
    <w:rsid w:val="001366A4"/>
    <w:rsid w:val="00144DB3"/>
    <w:rsid w:val="00165B54"/>
    <w:rsid w:val="001B4D13"/>
    <w:rsid w:val="001C3E02"/>
    <w:rsid w:val="001F6766"/>
    <w:rsid w:val="002073BD"/>
    <w:rsid w:val="00236147"/>
    <w:rsid w:val="00287CF8"/>
    <w:rsid w:val="002F1763"/>
    <w:rsid w:val="003178F7"/>
    <w:rsid w:val="00320881"/>
    <w:rsid w:val="003512A6"/>
    <w:rsid w:val="003605B8"/>
    <w:rsid w:val="00390733"/>
    <w:rsid w:val="00394497"/>
    <w:rsid w:val="003963D3"/>
    <w:rsid w:val="003A6555"/>
    <w:rsid w:val="003D239E"/>
    <w:rsid w:val="003E4E6B"/>
    <w:rsid w:val="004550E8"/>
    <w:rsid w:val="004B5BD4"/>
    <w:rsid w:val="004F02E0"/>
    <w:rsid w:val="00530861"/>
    <w:rsid w:val="00531486"/>
    <w:rsid w:val="00536061"/>
    <w:rsid w:val="00561E5D"/>
    <w:rsid w:val="005A5822"/>
    <w:rsid w:val="005B2481"/>
    <w:rsid w:val="0060025C"/>
    <w:rsid w:val="0065218C"/>
    <w:rsid w:val="00652C30"/>
    <w:rsid w:val="00692B43"/>
    <w:rsid w:val="006C2E1E"/>
    <w:rsid w:val="006E290B"/>
    <w:rsid w:val="0071626A"/>
    <w:rsid w:val="007A0BBA"/>
    <w:rsid w:val="00834277"/>
    <w:rsid w:val="008E6441"/>
    <w:rsid w:val="00972DA7"/>
    <w:rsid w:val="00974D7C"/>
    <w:rsid w:val="009A0601"/>
    <w:rsid w:val="009C40C2"/>
    <w:rsid w:val="009D520A"/>
    <w:rsid w:val="009D62D7"/>
    <w:rsid w:val="009E7D1A"/>
    <w:rsid w:val="00A10FF5"/>
    <w:rsid w:val="00A2407D"/>
    <w:rsid w:val="00A25134"/>
    <w:rsid w:val="00A42693"/>
    <w:rsid w:val="00AB3DC9"/>
    <w:rsid w:val="00AB7419"/>
    <w:rsid w:val="00B05C5C"/>
    <w:rsid w:val="00B07EF1"/>
    <w:rsid w:val="00B6476E"/>
    <w:rsid w:val="00C207B6"/>
    <w:rsid w:val="00D32F96"/>
    <w:rsid w:val="00D5176D"/>
    <w:rsid w:val="00DD2C97"/>
    <w:rsid w:val="00E25217"/>
    <w:rsid w:val="00E8304F"/>
    <w:rsid w:val="00EC09F4"/>
    <w:rsid w:val="00F17E0F"/>
    <w:rsid w:val="00F82C86"/>
    <w:rsid w:val="00FA10E2"/>
    <w:rsid w:val="00FD3CBB"/>
    <w:rsid w:val="00FE623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3C9A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AB3DC9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A0BBA"/>
    <w:pPr>
      <w:suppressAutoHyphens w:val="0"/>
    </w:pPr>
    <w:rPr>
      <w:rFonts w:eastAsiaTheme="minorHAnsi"/>
      <w:lang w:val="en-GB" w:eastAsia="en-GB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3067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3067"/>
    <w:rPr>
      <w:rFonts w:ascii="Segoe UI" w:eastAsia="Times New Roman" w:hAnsi="Segoe UI" w:cs="Mangal"/>
      <w:sz w:val="18"/>
      <w:szCs w:val="16"/>
      <w:lang w:val="lv-LV" w:eastAsia="zh-CN" w:bidi="hi-IN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10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10FF5"/>
    <w:rPr>
      <w:rFonts w:ascii="Courier New" w:eastAsia="Times New Roman" w:hAnsi="Courier New" w:cs="Courier New"/>
      <w:sz w:val="20"/>
      <w:szCs w:val="20"/>
      <w:lang w:eastAsia="en-GB"/>
    </w:rPr>
  </w:style>
  <w:style w:type="table" w:styleId="Reatabula">
    <w:name w:val="Table Grid"/>
    <w:basedOn w:val="Parastatabula"/>
    <w:uiPriority w:val="39"/>
    <w:rsid w:val="003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0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3C9A"/>
    <w:pPr>
      <w:ind w:left="720"/>
      <w:contextualSpacing/>
    </w:pPr>
    <w:rPr>
      <w:rFonts w:cs="Mangal"/>
      <w:szCs w:val="21"/>
    </w:rPr>
  </w:style>
  <w:style w:type="character" w:styleId="Hipersaite">
    <w:name w:val="Hyperlink"/>
    <w:basedOn w:val="Noklusjumarindkopasfonts"/>
    <w:uiPriority w:val="99"/>
    <w:unhideWhenUsed/>
    <w:rsid w:val="00AB3DC9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A0BBA"/>
    <w:pPr>
      <w:suppressAutoHyphens w:val="0"/>
    </w:pPr>
    <w:rPr>
      <w:rFonts w:eastAsiaTheme="minorHAnsi"/>
      <w:lang w:val="en-GB" w:eastAsia="en-GB" w:bidi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3067"/>
    <w:rPr>
      <w:rFonts w:ascii="Segoe UI" w:hAnsi="Segoe UI" w:cs="Mangal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3067"/>
    <w:rPr>
      <w:rFonts w:ascii="Segoe UI" w:eastAsia="Times New Roman" w:hAnsi="Segoe UI" w:cs="Mangal"/>
      <w:sz w:val="18"/>
      <w:szCs w:val="16"/>
      <w:lang w:val="lv-LV" w:eastAsia="zh-CN" w:bidi="hi-IN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10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10FF5"/>
    <w:rPr>
      <w:rFonts w:ascii="Courier New" w:eastAsia="Times New Roman" w:hAnsi="Courier New" w:cs="Courier New"/>
      <w:sz w:val="20"/>
      <w:szCs w:val="20"/>
      <w:lang w:eastAsia="en-GB"/>
    </w:rPr>
  </w:style>
  <w:style w:type="table" w:styleId="Reatabula">
    <w:name w:val="Table Grid"/>
    <w:basedOn w:val="Parastatabula"/>
    <w:uiPriority w:val="39"/>
    <w:rsid w:val="003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Tretjakova</dc:creator>
  <cp:lastModifiedBy>User</cp:lastModifiedBy>
  <cp:revision>2</cp:revision>
  <cp:lastPrinted>2018-02-15T08:56:00Z</cp:lastPrinted>
  <dcterms:created xsi:type="dcterms:W3CDTF">2018-03-21T06:23:00Z</dcterms:created>
  <dcterms:modified xsi:type="dcterms:W3CDTF">2018-03-21T06:23:00Z</dcterms:modified>
</cp:coreProperties>
</file>